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A7600" w14:textId="7C4FA62F" w:rsidR="00797FC1" w:rsidRPr="00797FC1" w:rsidRDefault="00797FC1" w:rsidP="00797FC1">
      <w:pPr>
        <w:jc w:val="left"/>
        <w:rPr>
          <w:color w:val="000000" w:themeColor="text1"/>
        </w:rPr>
      </w:pPr>
    </w:p>
    <w:p w14:paraId="4774352E" w14:textId="77777777" w:rsidR="00B42E4B" w:rsidRPr="00704BD4" w:rsidRDefault="00B42E4B" w:rsidP="00B42E4B">
      <w:pPr>
        <w:jc w:val="center"/>
        <w:rPr>
          <w:b/>
          <w:color w:val="000000" w:themeColor="text1"/>
          <w:sz w:val="28"/>
          <w:szCs w:val="28"/>
        </w:rPr>
      </w:pPr>
      <w:r w:rsidRPr="00704BD4">
        <w:rPr>
          <w:rFonts w:hint="eastAsia"/>
          <w:b/>
          <w:color w:val="000000" w:themeColor="text1"/>
          <w:sz w:val="28"/>
          <w:szCs w:val="28"/>
        </w:rPr>
        <w:t>応援派遣保健師のみなさまへ</w:t>
      </w:r>
    </w:p>
    <w:p w14:paraId="5028F343" w14:textId="77777777" w:rsidR="00B42E4B" w:rsidRPr="00704BD4" w:rsidRDefault="00B42E4B" w:rsidP="00B42E4B">
      <w:pPr>
        <w:jc w:val="center"/>
        <w:rPr>
          <w:b/>
          <w:color w:val="000000" w:themeColor="text1"/>
          <w:sz w:val="28"/>
          <w:szCs w:val="28"/>
        </w:rPr>
      </w:pPr>
    </w:p>
    <w:p w14:paraId="4E092B1A" w14:textId="77777777" w:rsidR="00B42E4B" w:rsidRPr="00704BD4" w:rsidRDefault="00B42E4B" w:rsidP="00B42E4B">
      <w:pPr>
        <w:ind w:firstLineChars="100" w:firstLine="240"/>
        <w:jc w:val="left"/>
        <w:rPr>
          <w:color w:val="000000" w:themeColor="text1"/>
          <w:sz w:val="24"/>
          <w:szCs w:val="24"/>
        </w:rPr>
      </w:pPr>
      <w:r w:rsidRPr="00704BD4">
        <w:rPr>
          <w:rFonts w:hint="eastAsia"/>
          <w:color w:val="000000" w:themeColor="text1"/>
          <w:sz w:val="24"/>
          <w:szCs w:val="24"/>
        </w:rPr>
        <w:t>災害にかかる保健活動にご協力をいただきありがとうございます。</w:t>
      </w:r>
    </w:p>
    <w:p w14:paraId="50C77583" w14:textId="77777777" w:rsidR="00B42E4B" w:rsidRPr="00704BD4" w:rsidRDefault="00B42E4B" w:rsidP="00B42E4B">
      <w:pPr>
        <w:jc w:val="left"/>
        <w:rPr>
          <w:color w:val="000000" w:themeColor="text1"/>
          <w:sz w:val="24"/>
          <w:szCs w:val="24"/>
        </w:rPr>
      </w:pPr>
    </w:p>
    <w:p w14:paraId="0EF4001B" w14:textId="144CAEB2" w:rsidR="00B42E4B" w:rsidRPr="00704BD4" w:rsidRDefault="00B42E4B" w:rsidP="00B42E4B">
      <w:pPr>
        <w:ind w:firstLineChars="100" w:firstLine="240"/>
        <w:jc w:val="left"/>
        <w:rPr>
          <w:color w:val="000000" w:themeColor="text1"/>
          <w:sz w:val="24"/>
          <w:szCs w:val="24"/>
        </w:rPr>
      </w:pPr>
      <w:r w:rsidRPr="00704BD4">
        <w:rPr>
          <w:rFonts w:hint="eastAsia"/>
          <w:color w:val="000000" w:themeColor="text1"/>
          <w:sz w:val="24"/>
          <w:szCs w:val="24"/>
        </w:rPr>
        <w:t>被災地の保健師をはじめとする現地職員と連携して、被災地の保健活動を推進していただくために、応援派遣保健師としての姿勢</w:t>
      </w:r>
      <w:r w:rsidR="00C55FA3" w:rsidRPr="00C55FA3">
        <w:rPr>
          <w:rFonts w:eastAsia="ＭＳ Ｐ明朝" w:hint="eastAsia"/>
          <w:color w:val="000000" w:themeColor="text1"/>
          <w:szCs w:val="24"/>
        </w:rPr>
        <w:t>・</w:t>
      </w:r>
      <w:r w:rsidRPr="00704BD4">
        <w:rPr>
          <w:rFonts w:hint="eastAsia"/>
          <w:color w:val="000000" w:themeColor="text1"/>
          <w:sz w:val="24"/>
          <w:szCs w:val="24"/>
        </w:rPr>
        <w:t>心構えとして、留意いただきたい事項を、以下に整理しました。</w:t>
      </w:r>
    </w:p>
    <w:p w14:paraId="41B4B34C" w14:textId="77777777" w:rsidR="00B42E4B" w:rsidRPr="00704BD4" w:rsidRDefault="00B42E4B" w:rsidP="00B42E4B">
      <w:pPr>
        <w:jc w:val="left"/>
        <w:rPr>
          <w:color w:val="000000" w:themeColor="text1"/>
          <w:sz w:val="24"/>
          <w:szCs w:val="24"/>
        </w:rPr>
      </w:pPr>
    </w:p>
    <w:p w14:paraId="4C4F39E2" w14:textId="77777777" w:rsidR="00B42E4B" w:rsidRPr="00704BD4" w:rsidRDefault="00B42E4B" w:rsidP="00B42E4B">
      <w:pPr>
        <w:pStyle w:val="a3"/>
        <w:numPr>
          <w:ilvl w:val="0"/>
          <w:numId w:val="37"/>
        </w:numPr>
        <w:ind w:leftChars="0"/>
        <w:jc w:val="left"/>
        <w:rPr>
          <w:color w:val="000000" w:themeColor="text1"/>
          <w:sz w:val="24"/>
          <w:szCs w:val="24"/>
        </w:rPr>
      </w:pPr>
      <w:r w:rsidRPr="00704BD4">
        <w:rPr>
          <w:rFonts w:hint="eastAsia"/>
          <w:color w:val="000000" w:themeColor="text1"/>
          <w:sz w:val="24"/>
          <w:szCs w:val="24"/>
        </w:rPr>
        <w:t>被災自治体の意向や大切にしたい事柄を踏まえて活動する</w:t>
      </w:r>
    </w:p>
    <w:p w14:paraId="166C73B0" w14:textId="77777777" w:rsidR="00B42E4B" w:rsidRPr="00704BD4" w:rsidRDefault="00B42E4B" w:rsidP="00B42E4B">
      <w:pPr>
        <w:pStyle w:val="a3"/>
        <w:ind w:leftChars="200" w:left="680" w:hangingChars="100" w:hanging="240"/>
        <w:jc w:val="left"/>
        <w:rPr>
          <w:color w:val="000000" w:themeColor="text1"/>
          <w:sz w:val="24"/>
          <w:szCs w:val="24"/>
        </w:rPr>
      </w:pPr>
      <w:r w:rsidRPr="00704BD4">
        <w:rPr>
          <w:rFonts w:hint="eastAsia"/>
          <w:color w:val="000000" w:themeColor="text1"/>
          <w:sz w:val="24"/>
          <w:szCs w:val="24"/>
        </w:rPr>
        <w:t>－被災地の保健活動の主体は、現地の自治体です。現地の方針や考えは、　　状況によって、把握しにくい場合もありますが、「現地の意向や大切にしたいことは何か」に常に注意を払い、支援者としての判断や行動に役立てるようにしてください。</w:t>
      </w:r>
    </w:p>
    <w:p w14:paraId="599EDF95" w14:textId="77777777" w:rsidR="00B42E4B" w:rsidRPr="00704BD4" w:rsidRDefault="00B42E4B" w:rsidP="00B42E4B">
      <w:pPr>
        <w:pStyle w:val="a3"/>
        <w:numPr>
          <w:ilvl w:val="0"/>
          <w:numId w:val="37"/>
        </w:numPr>
        <w:ind w:leftChars="0"/>
        <w:jc w:val="left"/>
        <w:rPr>
          <w:color w:val="000000" w:themeColor="text1"/>
          <w:sz w:val="24"/>
          <w:szCs w:val="24"/>
        </w:rPr>
      </w:pPr>
      <w:r w:rsidRPr="00704BD4">
        <w:rPr>
          <w:rFonts w:hint="eastAsia"/>
          <w:color w:val="000000" w:themeColor="text1"/>
          <w:sz w:val="24"/>
          <w:szCs w:val="24"/>
        </w:rPr>
        <w:t>被災自治体の地域特性や組織体制の理解のもとに活動する</w:t>
      </w:r>
    </w:p>
    <w:p w14:paraId="3EF43D42" w14:textId="77777777" w:rsidR="00B42E4B" w:rsidRPr="00704BD4" w:rsidRDefault="00B42E4B" w:rsidP="00B42E4B">
      <w:pPr>
        <w:ind w:leftChars="200" w:left="680" w:hangingChars="100" w:hanging="240"/>
        <w:jc w:val="left"/>
        <w:rPr>
          <w:color w:val="000000" w:themeColor="text1"/>
          <w:sz w:val="24"/>
          <w:szCs w:val="24"/>
        </w:rPr>
      </w:pPr>
      <w:r w:rsidRPr="00704BD4">
        <w:rPr>
          <w:rFonts w:hint="eastAsia"/>
          <w:color w:val="000000" w:themeColor="text1"/>
          <w:sz w:val="24"/>
          <w:szCs w:val="24"/>
        </w:rPr>
        <w:t>－応援派遣者は、現地自治体と共同し、被災地の保健活動の一部を担います。被災地域の慣習や価値観、自治体内の組織、指揮命令系統、連携体制、協議や相談の方法などを理解し、行動をとるようにしてください。</w:t>
      </w:r>
    </w:p>
    <w:p w14:paraId="3ADED68F" w14:textId="77777777" w:rsidR="00B42E4B" w:rsidRPr="00704BD4" w:rsidRDefault="00B42E4B" w:rsidP="00B42E4B">
      <w:pPr>
        <w:pStyle w:val="a3"/>
        <w:numPr>
          <w:ilvl w:val="0"/>
          <w:numId w:val="37"/>
        </w:numPr>
        <w:ind w:leftChars="0"/>
        <w:jc w:val="left"/>
        <w:rPr>
          <w:color w:val="000000" w:themeColor="text1"/>
          <w:sz w:val="24"/>
          <w:szCs w:val="24"/>
        </w:rPr>
      </w:pPr>
      <w:r w:rsidRPr="00704BD4">
        <w:rPr>
          <w:rFonts w:hint="eastAsia"/>
          <w:color w:val="000000" w:themeColor="text1"/>
          <w:sz w:val="24"/>
          <w:szCs w:val="24"/>
        </w:rPr>
        <w:t>被災地の職員に寄り添った配慮ある行動を常に心がける</w:t>
      </w:r>
    </w:p>
    <w:p w14:paraId="11D9EDAA" w14:textId="77777777" w:rsidR="00B42E4B" w:rsidRPr="00704BD4" w:rsidRDefault="00B42E4B" w:rsidP="00B42E4B">
      <w:pPr>
        <w:pStyle w:val="a3"/>
        <w:ind w:leftChars="200" w:left="680" w:hangingChars="100" w:hanging="240"/>
        <w:jc w:val="left"/>
        <w:rPr>
          <w:color w:val="000000" w:themeColor="text1"/>
          <w:sz w:val="24"/>
          <w:szCs w:val="24"/>
        </w:rPr>
      </w:pPr>
      <w:r w:rsidRPr="00704BD4">
        <w:rPr>
          <w:rFonts w:hint="eastAsia"/>
          <w:color w:val="000000" w:themeColor="text1"/>
          <w:sz w:val="24"/>
          <w:szCs w:val="24"/>
        </w:rPr>
        <w:t>－現地職員も被災者です。また現地職員は被災地の最前線で持続的に保健活動の責任を担う立場にあります。現地職員の置かれた立場や気持ち、心身の状況を思いやり、配慮のある言葉づかいや態度をとり、現地職員一人ひとりに対しても支援することを意識してください。</w:t>
      </w:r>
    </w:p>
    <w:p w14:paraId="707F51B2" w14:textId="77777777" w:rsidR="00B42E4B" w:rsidRPr="00704BD4" w:rsidRDefault="00B42E4B" w:rsidP="00B42E4B">
      <w:pPr>
        <w:pStyle w:val="a3"/>
        <w:numPr>
          <w:ilvl w:val="0"/>
          <w:numId w:val="37"/>
        </w:numPr>
        <w:ind w:leftChars="0"/>
        <w:jc w:val="left"/>
        <w:rPr>
          <w:color w:val="000000" w:themeColor="text1"/>
          <w:sz w:val="24"/>
          <w:szCs w:val="24"/>
        </w:rPr>
      </w:pPr>
      <w:r w:rsidRPr="00704BD4">
        <w:rPr>
          <w:rFonts w:hint="eastAsia"/>
          <w:color w:val="000000" w:themeColor="text1"/>
          <w:sz w:val="24"/>
          <w:szCs w:val="24"/>
        </w:rPr>
        <w:t>指示待ちではなく、役割の中で、保健師として成すべきことを考え、現地の了解を得ながら、自立して活動を行う</w:t>
      </w:r>
    </w:p>
    <w:p w14:paraId="5F6E09AE" w14:textId="77777777" w:rsidR="00B42E4B" w:rsidRPr="00704BD4" w:rsidRDefault="00B42E4B" w:rsidP="00B42E4B">
      <w:pPr>
        <w:pStyle w:val="a3"/>
        <w:ind w:leftChars="200" w:left="680" w:hangingChars="100" w:hanging="240"/>
        <w:jc w:val="left"/>
        <w:rPr>
          <w:color w:val="000000" w:themeColor="text1"/>
          <w:sz w:val="24"/>
          <w:szCs w:val="24"/>
        </w:rPr>
      </w:pPr>
      <w:r w:rsidRPr="00704BD4">
        <w:rPr>
          <w:rFonts w:hint="eastAsia"/>
          <w:color w:val="000000" w:themeColor="text1"/>
          <w:sz w:val="24"/>
          <w:szCs w:val="24"/>
        </w:rPr>
        <w:t>－被災自治体の意向に沿った活動をすることが原則ですが、被災自治体の状況によっては応援派遣者に担って欲しい業務について細かく指示したり依頼したりできないこともあります。そのような場合には、「何でもするので言ってください」や「何をやったらよいですか」と現地職員に指示を仰ぐのではなく、応援派遣者として与えられた役割の中で目的を理解し、必要な活動を考えて行動してください。</w:t>
      </w:r>
    </w:p>
    <w:p w14:paraId="1B764755" w14:textId="77777777" w:rsidR="00B42E4B" w:rsidRPr="00704BD4" w:rsidRDefault="00B42E4B" w:rsidP="00B42E4B">
      <w:pPr>
        <w:pStyle w:val="a3"/>
        <w:numPr>
          <w:ilvl w:val="0"/>
          <w:numId w:val="37"/>
        </w:numPr>
        <w:ind w:leftChars="0"/>
        <w:jc w:val="left"/>
        <w:rPr>
          <w:color w:val="000000" w:themeColor="text1"/>
          <w:sz w:val="24"/>
          <w:szCs w:val="24"/>
        </w:rPr>
      </w:pPr>
      <w:r w:rsidRPr="00704BD4">
        <w:rPr>
          <w:rFonts w:hint="eastAsia"/>
          <w:color w:val="000000" w:themeColor="text1"/>
          <w:sz w:val="24"/>
          <w:szCs w:val="24"/>
        </w:rPr>
        <w:t>一方的な提案や指摘ではなく、現地職員と共に具体的に検討し実行する</w:t>
      </w:r>
    </w:p>
    <w:p w14:paraId="239B49AB" w14:textId="77777777" w:rsidR="00B42E4B" w:rsidRPr="00704BD4" w:rsidRDefault="00B42E4B" w:rsidP="00B42E4B">
      <w:pPr>
        <w:pStyle w:val="a3"/>
        <w:ind w:leftChars="200" w:left="680" w:hangingChars="100" w:hanging="240"/>
        <w:jc w:val="left"/>
        <w:rPr>
          <w:color w:val="000000" w:themeColor="text1"/>
          <w:sz w:val="24"/>
          <w:szCs w:val="24"/>
        </w:rPr>
      </w:pPr>
      <w:r w:rsidRPr="00704BD4">
        <w:rPr>
          <w:rFonts w:hint="eastAsia"/>
          <w:color w:val="000000" w:themeColor="text1"/>
          <w:sz w:val="24"/>
          <w:szCs w:val="24"/>
        </w:rPr>
        <w:t>－提案や指摘は悪いことではなく、被災地の保健活動の推進に必要と思うことは、現地職員に伝える必要があります。しかし、決めつけたような言い方や要求を押し付けるような態度は、現地職員を疲弊させます。平時のときより</w:t>
      </w:r>
      <w:r w:rsidRPr="00704BD4">
        <w:rPr>
          <w:rFonts w:hint="eastAsia"/>
          <w:color w:val="000000" w:themeColor="text1"/>
          <w:sz w:val="24"/>
          <w:szCs w:val="24"/>
        </w:rPr>
        <w:lastRenderedPageBreak/>
        <w:t>も慎重に言葉を用いるようにしてください。また指摘や提案の時期についても、今本当に必要なのかという点から考えてください。さらに、「このようにしてみたいと思うがどうだろうか」のように、現状が良くなるために何が必要で何ができるだろうか、という考えを主体的にもち、具体的に検討し実行するところまで現地職員と共同する意志と行動を示してください。</w:t>
      </w:r>
    </w:p>
    <w:p w14:paraId="1765EB08" w14:textId="77777777" w:rsidR="00B42E4B" w:rsidRPr="00704BD4" w:rsidRDefault="00B42E4B" w:rsidP="00B42E4B">
      <w:pPr>
        <w:pStyle w:val="a3"/>
        <w:numPr>
          <w:ilvl w:val="0"/>
          <w:numId w:val="37"/>
        </w:numPr>
        <w:ind w:leftChars="0"/>
        <w:jc w:val="left"/>
        <w:rPr>
          <w:color w:val="000000" w:themeColor="text1"/>
          <w:sz w:val="24"/>
          <w:szCs w:val="24"/>
        </w:rPr>
      </w:pPr>
      <w:r w:rsidRPr="00704BD4">
        <w:rPr>
          <w:rFonts w:hint="eastAsia"/>
          <w:color w:val="000000" w:themeColor="text1"/>
          <w:sz w:val="24"/>
          <w:szCs w:val="24"/>
        </w:rPr>
        <w:t>応援派遣者および応援派遣チームとしての責任ある行動と引継ぎによる継続的かつ計画的な課題解決を志向する</w:t>
      </w:r>
    </w:p>
    <w:p w14:paraId="3BF65771" w14:textId="77777777" w:rsidR="00B42E4B" w:rsidRPr="00704BD4" w:rsidRDefault="00B42E4B" w:rsidP="00B42E4B">
      <w:pPr>
        <w:pStyle w:val="a3"/>
        <w:ind w:leftChars="200" w:left="680" w:hangingChars="100" w:hanging="240"/>
        <w:jc w:val="left"/>
        <w:rPr>
          <w:color w:val="000000" w:themeColor="text1"/>
          <w:sz w:val="24"/>
          <w:szCs w:val="24"/>
        </w:rPr>
      </w:pPr>
      <w:r w:rsidRPr="00704BD4">
        <w:rPr>
          <w:rFonts w:hint="eastAsia"/>
          <w:color w:val="000000" w:themeColor="text1"/>
          <w:sz w:val="24"/>
          <w:szCs w:val="24"/>
        </w:rPr>
        <w:t>－応援派遣者の役割は、支援によって被災地の保健活動を推進することにあります。応援派遣者個人や所属組織の利益のために活動するのではありません。現地の状況や健康課題、現地で提供された資料類は、応援派遣チーム内に引継ぎ、継続的な活動に役立ててください。派遣期間中の活動記録は、現地自治体において課題の検討や計画策定に役立ててもらうための記録や資料として現地に残してください。</w:t>
      </w:r>
    </w:p>
    <w:p w14:paraId="7485531A" w14:textId="77777777" w:rsidR="00B42E4B" w:rsidRPr="00704BD4" w:rsidRDefault="00B42E4B" w:rsidP="00B42E4B">
      <w:pPr>
        <w:pStyle w:val="a3"/>
        <w:numPr>
          <w:ilvl w:val="0"/>
          <w:numId w:val="37"/>
        </w:numPr>
        <w:ind w:leftChars="0"/>
        <w:jc w:val="left"/>
        <w:rPr>
          <w:color w:val="000000" w:themeColor="text1"/>
          <w:sz w:val="24"/>
          <w:szCs w:val="24"/>
        </w:rPr>
      </w:pPr>
      <w:r w:rsidRPr="00704BD4">
        <w:rPr>
          <w:rFonts w:hint="eastAsia"/>
          <w:color w:val="000000" w:themeColor="text1"/>
          <w:sz w:val="24"/>
          <w:szCs w:val="24"/>
        </w:rPr>
        <w:t>被災地では住民に対する直接的な支援のみでなく、間接的な支援を担う場合もあることを認識する</w:t>
      </w:r>
    </w:p>
    <w:p w14:paraId="39D21078" w14:textId="77777777" w:rsidR="00B42E4B" w:rsidRPr="00704BD4" w:rsidRDefault="00B42E4B" w:rsidP="00B42E4B">
      <w:pPr>
        <w:ind w:leftChars="200" w:left="680" w:hangingChars="100" w:hanging="240"/>
        <w:jc w:val="left"/>
        <w:rPr>
          <w:color w:val="000000" w:themeColor="text1"/>
          <w:sz w:val="24"/>
          <w:szCs w:val="24"/>
        </w:rPr>
      </w:pPr>
      <w:r w:rsidRPr="00704BD4">
        <w:rPr>
          <w:rFonts w:hint="eastAsia"/>
          <w:color w:val="000000" w:themeColor="text1"/>
          <w:sz w:val="24"/>
          <w:szCs w:val="24"/>
        </w:rPr>
        <w:t>－被災地の保健活動においては、避難所等での住民への直接的な支援だけでなく、情報収集分析、統計処理、関係機関との調整等の間接的な支援も必要になる場合があります。間接的な支援も被災地に貢献する活動であり、被災地支援におけるその意味を理解して担ってください。</w:t>
      </w:r>
    </w:p>
    <w:p w14:paraId="4ACEA788" w14:textId="77777777" w:rsidR="00B42E4B" w:rsidRPr="00704BD4" w:rsidRDefault="00B42E4B" w:rsidP="00B42E4B">
      <w:pPr>
        <w:pStyle w:val="a3"/>
        <w:numPr>
          <w:ilvl w:val="0"/>
          <w:numId w:val="37"/>
        </w:numPr>
        <w:ind w:leftChars="0"/>
        <w:jc w:val="left"/>
        <w:rPr>
          <w:color w:val="000000" w:themeColor="text1"/>
          <w:sz w:val="24"/>
          <w:szCs w:val="24"/>
        </w:rPr>
      </w:pPr>
      <w:r w:rsidRPr="00704BD4">
        <w:rPr>
          <w:rFonts w:hint="eastAsia"/>
          <w:color w:val="000000" w:themeColor="text1"/>
          <w:sz w:val="24"/>
          <w:szCs w:val="24"/>
        </w:rPr>
        <w:t>派遣期間中は、チームワーク、協調性を大切にする</w:t>
      </w:r>
    </w:p>
    <w:p w14:paraId="74FDE15F" w14:textId="77777777" w:rsidR="00B42E4B" w:rsidRPr="00704BD4" w:rsidRDefault="00B42E4B" w:rsidP="00B42E4B">
      <w:pPr>
        <w:pStyle w:val="a3"/>
        <w:ind w:leftChars="200" w:left="680" w:hangingChars="100" w:hanging="240"/>
        <w:jc w:val="left"/>
        <w:rPr>
          <w:color w:val="000000" w:themeColor="text1"/>
          <w:sz w:val="24"/>
          <w:szCs w:val="24"/>
        </w:rPr>
      </w:pPr>
      <w:r w:rsidRPr="00704BD4">
        <w:rPr>
          <w:rFonts w:hint="eastAsia"/>
          <w:color w:val="000000" w:themeColor="text1"/>
          <w:sz w:val="24"/>
          <w:szCs w:val="24"/>
        </w:rPr>
        <w:t>－派遣期間中は、実施している活動についてチーム内でコミュニケーションを十分にとり、お互いに助け合うという協調性をもって行動してください。</w:t>
      </w:r>
    </w:p>
    <w:p w14:paraId="4ABBF8F7" w14:textId="31501D79" w:rsidR="00B42E4B" w:rsidRPr="00704BD4" w:rsidRDefault="00B42E4B" w:rsidP="00B42E4B">
      <w:pPr>
        <w:pStyle w:val="a3"/>
        <w:numPr>
          <w:ilvl w:val="0"/>
          <w:numId w:val="37"/>
        </w:numPr>
        <w:ind w:leftChars="0"/>
        <w:jc w:val="left"/>
        <w:rPr>
          <w:color w:val="000000" w:themeColor="text1"/>
          <w:sz w:val="24"/>
          <w:szCs w:val="24"/>
        </w:rPr>
      </w:pPr>
      <w:r w:rsidRPr="00704BD4">
        <w:rPr>
          <w:rFonts w:hint="eastAsia"/>
          <w:color w:val="000000" w:themeColor="text1"/>
          <w:sz w:val="24"/>
          <w:szCs w:val="24"/>
        </w:rPr>
        <w:t>保健師としての基本能力を駆使し、災害支援経験や研修受講などの被災地支援の知識</w:t>
      </w:r>
      <w:r w:rsidR="00C55FA3" w:rsidRPr="00C55FA3">
        <w:rPr>
          <w:rFonts w:eastAsia="ＭＳ Ｐ明朝" w:hint="eastAsia"/>
          <w:color w:val="000000" w:themeColor="text1"/>
          <w:szCs w:val="24"/>
        </w:rPr>
        <w:t>・</w:t>
      </w:r>
      <w:r w:rsidRPr="00704BD4">
        <w:rPr>
          <w:rFonts w:hint="eastAsia"/>
          <w:color w:val="000000" w:themeColor="text1"/>
          <w:sz w:val="24"/>
          <w:szCs w:val="24"/>
        </w:rPr>
        <w:t>技術も踏まえて活動する</w:t>
      </w:r>
    </w:p>
    <w:p w14:paraId="284AF486" w14:textId="0CFEAECE" w:rsidR="00B42E4B" w:rsidRPr="00704BD4" w:rsidRDefault="00B42E4B" w:rsidP="00B42E4B">
      <w:pPr>
        <w:pStyle w:val="a3"/>
        <w:ind w:leftChars="200" w:left="680" w:hangingChars="100" w:hanging="240"/>
        <w:jc w:val="left"/>
        <w:rPr>
          <w:color w:val="000000" w:themeColor="text1"/>
          <w:sz w:val="24"/>
          <w:szCs w:val="24"/>
        </w:rPr>
      </w:pPr>
      <w:r w:rsidRPr="00704BD4">
        <w:rPr>
          <w:rFonts w:hint="eastAsia"/>
          <w:color w:val="000000" w:themeColor="text1"/>
          <w:sz w:val="24"/>
          <w:szCs w:val="24"/>
        </w:rPr>
        <w:t>－応援派遣者は、災害という非常事態のなかで、不慣れな土地及び環境下で活動することになりますが、対人支援及び地域支援の専門職としての基本能力を最大に駆使して活動してください。また、災害支援経験や研修受講などから得た知識</w:t>
      </w:r>
      <w:r w:rsidR="00C55FA3" w:rsidRPr="00C55FA3">
        <w:rPr>
          <w:rFonts w:eastAsia="ＭＳ Ｐ明朝" w:hint="eastAsia"/>
          <w:color w:val="000000" w:themeColor="text1"/>
          <w:szCs w:val="24"/>
        </w:rPr>
        <w:t>・</w:t>
      </w:r>
      <w:r w:rsidRPr="00704BD4">
        <w:rPr>
          <w:rFonts w:hint="eastAsia"/>
          <w:color w:val="000000" w:themeColor="text1"/>
          <w:sz w:val="24"/>
          <w:szCs w:val="24"/>
        </w:rPr>
        <w:t>技術を踏まえて活動してください。</w:t>
      </w:r>
    </w:p>
    <w:p w14:paraId="5E937585" w14:textId="77777777" w:rsidR="00B42E4B" w:rsidRPr="00704BD4" w:rsidRDefault="00B42E4B" w:rsidP="00B42E4B">
      <w:pPr>
        <w:jc w:val="left"/>
        <w:rPr>
          <w:color w:val="000000" w:themeColor="text1"/>
          <w:sz w:val="24"/>
          <w:szCs w:val="24"/>
        </w:rPr>
      </w:pPr>
      <w:r w:rsidRPr="00704BD4">
        <w:rPr>
          <w:rFonts w:hint="eastAsia"/>
          <w:color w:val="000000" w:themeColor="text1"/>
          <w:sz w:val="24"/>
          <w:szCs w:val="24"/>
        </w:rPr>
        <w:t>10. 派遣期間中は、健康安全管理に留意する</w:t>
      </w:r>
    </w:p>
    <w:p w14:paraId="5A105C09" w14:textId="12D58792" w:rsidR="00B42E4B" w:rsidRDefault="00B42E4B" w:rsidP="00B42E4B">
      <w:pPr>
        <w:pStyle w:val="a3"/>
        <w:ind w:leftChars="200" w:left="680" w:hangingChars="100" w:hanging="240"/>
        <w:jc w:val="left"/>
        <w:rPr>
          <w:color w:val="000000" w:themeColor="text1"/>
          <w:sz w:val="24"/>
          <w:szCs w:val="24"/>
        </w:rPr>
      </w:pPr>
      <w:r w:rsidRPr="00704BD4">
        <w:rPr>
          <w:rFonts w:hint="eastAsia"/>
          <w:color w:val="000000" w:themeColor="text1"/>
          <w:sz w:val="24"/>
          <w:szCs w:val="24"/>
        </w:rPr>
        <w:t>－派遣期間中は、慣れない環境下での連続業務にかかわることで、予想以上に心身に負担がかかるものです。派遣期間中は健康安全管理に留意するとともに、派遣終了後も体調管理に努めてください。</w:t>
      </w:r>
    </w:p>
    <w:p w14:paraId="24BE9E9E" w14:textId="3FD7DE2D" w:rsidR="00263265" w:rsidRDefault="00263265" w:rsidP="00B42E4B">
      <w:pPr>
        <w:pStyle w:val="a3"/>
        <w:ind w:leftChars="200" w:left="680" w:hangingChars="100" w:hanging="240"/>
        <w:jc w:val="left"/>
        <w:rPr>
          <w:color w:val="000000" w:themeColor="text1"/>
          <w:sz w:val="24"/>
          <w:szCs w:val="24"/>
        </w:rPr>
      </w:pPr>
    </w:p>
    <w:p w14:paraId="577348D3" w14:textId="7CBDB6BE" w:rsidR="00263265" w:rsidRDefault="00263265" w:rsidP="00B42E4B">
      <w:pPr>
        <w:pStyle w:val="a3"/>
        <w:ind w:leftChars="200" w:left="680" w:hangingChars="100" w:hanging="240"/>
        <w:jc w:val="left"/>
        <w:rPr>
          <w:color w:val="000000" w:themeColor="text1"/>
          <w:sz w:val="24"/>
          <w:szCs w:val="24"/>
        </w:rPr>
      </w:pPr>
    </w:p>
    <w:p w14:paraId="6915FFE2" w14:textId="7BE4A788" w:rsidR="00A56FA0" w:rsidRDefault="00A56FA0" w:rsidP="00942A44">
      <w:pPr>
        <w:jc w:val="left"/>
        <w:rPr>
          <w:rFonts w:asciiTheme="minorEastAsia" w:hAnsiTheme="minorEastAsia" w:hint="eastAsia"/>
        </w:rPr>
        <w:sectPr w:rsidR="00A56FA0" w:rsidSect="00BC261A">
          <w:footerReference w:type="default" r:id="rId8"/>
          <w:pgSz w:w="11906" w:h="16838" w:code="9"/>
          <w:pgMar w:top="1418" w:right="1418" w:bottom="1134" w:left="1418" w:header="851" w:footer="454" w:gutter="0"/>
          <w:pgNumType w:start="1"/>
          <w:cols w:space="425"/>
          <w:docGrid w:linePitch="360"/>
        </w:sectPr>
      </w:pPr>
      <w:bookmarkStart w:id="0" w:name="_GoBack"/>
      <w:bookmarkEnd w:id="0"/>
    </w:p>
    <w:p w14:paraId="3E2792EE" w14:textId="77777777" w:rsidR="00A80415" w:rsidRPr="00B42E4B" w:rsidRDefault="00A80415" w:rsidP="00AA27F9">
      <w:pPr>
        <w:jc w:val="left"/>
        <w:rPr>
          <w:rFonts w:ascii="ＭＳ Ｐ明朝" w:eastAsia="ＭＳ Ｐ明朝" w:hAnsi="ＭＳ Ｐ明朝" w:cs="Segoe UI Symbol" w:hint="eastAsia"/>
          <w:color w:val="FF0000"/>
          <w:sz w:val="18"/>
          <w:szCs w:val="18"/>
        </w:rPr>
      </w:pPr>
    </w:p>
    <w:sectPr w:rsidR="00A80415" w:rsidRPr="00B42E4B" w:rsidSect="00A56FA0">
      <w:footerReference w:type="default" r:id="rId9"/>
      <w:type w:val="continuous"/>
      <w:pgSz w:w="11906" w:h="16838" w:code="9"/>
      <w:pgMar w:top="1418" w:right="1418" w:bottom="1134" w:left="1418" w:header="851" w:footer="454" w:gutter="0"/>
      <w:pgNumType w:start="1"/>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4DE18" w16cex:dateUtc="2020-03-12T07:13:00Z"/>
  <w16cex:commentExtensible w16cex:durableId="2214DE79" w16cex:dateUtc="2020-03-12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50A1A0" w16cid:durableId="2214DE18"/>
  <w16cid:commentId w16cid:paraId="5F01D127" w16cid:durableId="2214DE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BFCF6" w14:textId="77777777" w:rsidR="0052626C" w:rsidRDefault="0052626C" w:rsidP="000F2522">
      <w:r>
        <w:separator/>
      </w:r>
    </w:p>
  </w:endnote>
  <w:endnote w:type="continuationSeparator" w:id="0">
    <w:p w14:paraId="28F37533" w14:textId="77777777" w:rsidR="0052626C" w:rsidRDefault="0052626C" w:rsidP="000F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531971"/>
      <w:docPartObj>
        <w:docPartGallery w:val="Page Numbers (Bottom of Page)"/>
        <w:docPartUnique/>
      </w:docPartObj>
    </w:sdtPr>
    <w:sdtEndPr/>
    <w:sdtContent>
      <w:p w14:paraId="14FE5D7B" w14:textId="158C5C71" w:rsidR="002471E5" w:rsidRDefault="002471E5">
        <w:pPr>
          <w:pStyle w:val="a6"/>
          <w:jc w:val="center"/>
        </w:pPr>
        <w:r>
          <w:fldChar w:fldCharType="begin"/>
        </w:r>
        <w:r>
          <w:instrText>PAGE   \* MERGEFORMAT</w:instrText>
        </w:r>
        <w:r>
          <w:fldChar w:fldCharType="separate"/>
        </w:r>
        <w:r w:rsidR="0052626C" w:rsidRPr="0052626C">
          <w:rPr>
            <w:noProof/>
            <w:lang w:val="ja-JP"/>
          </w:rPr>
          <w:t>1</w:t>
        </w:r>
        <w:r>
          <w:fldChar w:fldCharType="end"/>
        </w:r>
      </w:p>
    </w:sdtContent>
  </w:sdt>
  <w:p w14:paraId="7D550010" w14:textId="77777777" w:rsidR="002471E5" w:rsidRDefault="002471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726589"/>
      <w:docPartObj>
        <w:docPartGallery w:val="Page Numbers (Bottom of Page)"/>
        <w:docPartUnique/>
      </w:docPartObj>
    </w:sdtPr>
    <w:sdtEndPr/>
    <w:sdtContent>
      <w:p w14:paraId="672BEC2E" w14:textId="27282DA7" w:rsidR="002471E5" w:rsidRDefault="002471E5">
        <w:pPr>
          <w:pStyle w:val="a6"/>
          <w:jc w:val="center"/>
        </w:pPr>
        <w:r>
          <w:rPr>
            <w:rFonts w:hint="eastAsia"/>
          </w:rPr>
          <w:t xml:space="preserve">　</w:t>
        </w:r>
      </w:p>
    </w:sdtContent>
  </w:sdt>
  <w:p w14:paraId="1B108BA3" w14:textId="77777777" w:rsidR="002471E5" w:rsidRDefault="002471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E8A3D" w14:textId="77777777" w:rsidR="0052626C" w:rsidRDefault="0052626C" w:rsidP="000F2522">
      <w:r>
        <w:separator/>
      </w:r>
    </w:p>
  </w:footnote>
  <w:footnote w:type="continuationSeparator" w:id="0">
    <w:p w14:paraId="207BD828" w14:textId="77777777" w:rsidR="0052626C" w:rsidRDefault="0052626C" w:rsidP="000F2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00CC"/>
    <w:multiLevelType w:val="hybridMultilevel"/>
    <w:tmpl w:val="29945E22"/>
    <w:lvl w:ilvl="0" w:tplc="EAEAD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D307F"/>
    <w:multiLevelType w:val="hybridMultilevel"/>
    <w:tmpl w:val="5E22CFC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8444A2B"/>
    <w:multiLevelType w:val="hybridMultilevel"/>
    <w:tmpl w:val="A4E21DB6"/>
    <w:lvl w:ilvl="0" w:tplc="E87C7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374D4"/>
    <w:multiLevelType w:val="hybridMultilevel"/>
    <w:tmpl w:val="8E8643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AB90CF7"/>
    <w:multiLevelType w:val="hybridMultilevel"/>
    <w:tmpl w:val="305216F8"/>
    <w:lvl w:ilvl="0" w:tplc="73CCDF9C">
      <w:start w:val="1"/>
      <w:numFmt w:val="decimal"/>
      <w:lvlText w:val="%1)"/>
      <w:lvlJc w:val="left"/>
      <w:pPr>
        <w:ind w:left="720" w:hanging="360"/>
      </w:pPr>
      <w:rPr>
        <w:rFonts w:hint="eastAsia"/>
      </w:rPr>
    </w:lvl>
    <w:lvl w:ilvl="1" w:tplc="73CCDF9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456377"/>
    <w:multiLevelType w:val="hybridMultilevel"/>
    <w:tmpl w:val="0DAE28F2"/>
    <w:lvl w:ilvl="0" w:tplc="73CCDF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C583D3D"/>
    <w:multiLevelType w:val="hybridMultilevel"/>
    <w:tmpl w:val="C8AAB218"/>
    <w:lvl w:ilvl="0" w:tplc="73CCDF9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1EC3985"/>
    <w:multiLevelType w:val="hybridMultilevel"/>
    <w:tmpl w:val="D22A452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16FE4BA9"/>
    <w:multiLevelType w:val="hybridMultilevel"/>
    <w:tmpl w:val="92646BA6"/>
    <w:lvl w:ilvl="0" w:tplc="73CCDF9C">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9BC73BF"/>
    <w:multiLevelType w:val="hybridMultilevel"/>
    <w:tmpl w:val="C8AAB218"/>
    <w:lvl w:ilvl="0" w:tplc="73CCDF9C">
      <w:start w:val="1"/>
      <w:numFmt w:val="decimal"/>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19F50E29"/>
    <w:multiLevelType w:val="hybridMultilevel"/>
    <w:tmpl w:val="BC3AB12E"/>
    <w:lvl w:ilvl="0" w:tplc="E988888C">
      <w:start w:val="1"/>
      <w:numFmt w:val="decimalFullWidth"/>
      <w:lvlText w:val="%1．"/>
      <w:lvlJc w:val="left"/>
      <w:pPr>
        <w:ind w:left="450" w:hanging="450"/>
      </w:pPr>
      <w:rPr>
        <w:rFonts w:hint="default"/>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0D2B07"/>
    <w:multiLevelType w:val="hybridMultilevel"/>
    <w:tmpl w:val="0094AB92"/>
    <w:lvl w:ilvl="0" w:tplc="02E8D104">
      <w:numFmt w:val="bullet"/>
      <w:lvlText w:val="・"/>
      <w:lvlJc w:val="left"/>
      <w:pPr>
        <w:ind w:left="360" w:hanging="360"/>
      </w:pPr>
      <w:rPr>
        <w:rFonts w:ascii="ＭＳ Ｐ明朝" w:eastAsia="ＭＳ Ｐ明朝" w:hAnsi="ＭＳ Ｐ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3341AE"/>
    <w:multiLevelType w:val="hybridMultilevel"/>
    <w:tmpl w:val="C8AAB218"/>
    <w:lvl w:ilvl="0" w:tplc="73CCDF9C">
      <w:start w:val="1"/>
      <w:numFmt w:val="decimal"/>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1C4114F0"/>
    <w:multiLevelType w:val="hybridMultilevel"/>
    <w:tmpl w:val="C23297F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1DFA3097"/>
    <w:multiLevelType w:val="hybridMultilevel"/>
    <w:tmpl w:val="C8AAB218"/>
    <w:lvl w:ilvl="0" w:tplc="73CCDF9C">
      <w:start w:val="1"/>
      <w:numFmt w:val="decimal"/>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284E01FA"/>
    <w:multiLevelType w:val="hybridMultilevel"/>
    <w:tmpl w:val="CCD20C68"/>
    <w:lvl w:ilvl="0" w:tplc="86BECF7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7A772D"/>
    <w:multiLevelType w:val="hybridMultilevel"/>
    <w:tmpl w:val="A5F8B4A0"/>
    <w:lvl w:ilvl="0" w:tplc="73CCDF9C">
      <w:start w:val="1"/>
      <w:numFmt w:val="decimal"/>
      <w:lvlText w:val="%1)"/>
      <w:lvlJc w:val="left"/>
      <w:pPr>
        <w:ind w:left="870" w:hanging="420"/>
      </w:pPr>
      <w:rPr>
        <w:rFonts w:hint="eastAsia"/>
      </w:rPr>
    </w:lvl>
    <w:lvl w:ilvl="1" w:tplc="04090011">
      <w:start w:val="1"/>
      <w:numFmt w:val="decimalEnclosedCircle"/>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2DD3346D"/>
    <w:multiLevelType w:val="hybridMultilevel"/>
    <w:tmpl w:val="0B4A9052"/>
    <w:lvl w:ilvl="0" w:tplc="73CCDF9C">
      <w:start w:val="1"/>
      <w:numFmt w:val="decimal"/>
      <w:lvlText w:val="%1)"/>
      <w:lvlJc w:val="left"/>
      <w:pPr>
        <w:ind w:left="870" w:hanging="420"/>
      </w:pPr>
      <w:rPr>
        <w:rFonts w:hint="eastAsia"/>
      </w:rPr>
    </w:lvl>
    <w:lvl w:ilvl="1" w:tplc="04090017">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34B842BA"/>
    <w:multiLevelType w:val="hybridMultilevel"/>
    <w:tmpl w:val="B07C3A8C"/>
    <w:lvl w:ilvl="0" w:tplc="2988C564">
      <w:start w:val="1"/>
      <w:numFmt w:val="decimalFullWidth"/>
      <w:lvlText w:val="%1．"/>
      <w:lvlJc w:val="left"/>
      <w:pPr>
        <w:ind w:left="900" w:hanging="450"/>
      </w:pPr>
      <w:rPr>
        <w:rFonts w:hint="default"/>
      </w:rPr>
    </w:lvl>
    <w:lvl w:ilvl="1" w:tplc="9A8EAFE0">
      <w:numFmt w:val="bullet"/>
      <w:lvlText w:val="・"/>
      <w:lvlJc w:val="left"/>
      <w:pPr>
        <w:ind w:left="1230" w:hanging="360"/>
      </w:pPr>
      <w:rPr>
        <w:rFonts w:ascii="游明朝" w:eastAsia="游明朝" w:hAnsi="游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355E251A"/>
    <w:multiLevelType w:val="hybridMultilevel"/>
    <w:tmpl w:val="612C5D08"/>
    <w:lvl w:ilvl="0" w:tplc="7B1C776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D07F61"/>
    <w:multiLevelType w:val="hybridMultilevel"/>
    <w:tmpl w:val="04629C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EB3171"/>
    <w:multiLevelType w:val="hybridMultilevel"/>
    <w:tmpl w:val="E0B667D6"/>
    <w:lvl w:ilvl="0" w:tplc="73CCDF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BB710A5"/>
    <w:multiLevelType w:val="hybridMultilevel"/>
    <w:tmpl w:val="979258D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3C0C460F"/>
    <w:multiLevelType w:val="hybridMultilevel"/>
    <w:tmpl w:val="8286B92A"/>
    <w:lvl w:ilvl="0" w:tplc="F83A4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E1060A"/>
    <w:multiLevelType w:val="hybridMultilevel"/>
    <w:tmpl w:val="9C364B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3C6D7D"/>
    <w:multiLevelType w:val="hybridMultilevel"/>
    <w:tmpl w:val="7DFA5CC0"/>
    <w:lvl w:ilvl="0" w:tplc="6B66C00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F67E94"/>
    <w:multiLevelType w:val="hybridMultilevel"/>
    <w:tmpl w:val="71BCC540"/>
    <w:lvl w:ilvl="0" w:tplc="62AAB11E">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5EA6087"/>
    <w:multiLevelType w:val="hybridMultilevel"/>
    <w:tmpl w:val="AB74FC72"/>
    <w:lvl w:ilvl="0" w:tplc="04090001">
      <w:start w:val="1"/>
      <w:numFmt w:val="bullet"/>
      <w:lvlText w:val=""/>
      <w:lvlJc w:val="left"/>
      <w:pPr>
        <w:ind w:left="900" w:hanging="450"/>
      </w:pPr>
      <w:rPr>
        <w:rFonts w:ascii="Wingdings" w:hAnsi="Wingdings" w:hint="default"/>
      </w:rPr>
    </w:lvl>
    <w:lvl w:ilvl="1" w:tplc="9A8EAFE0">
      <w:numFmt w:val="bullet"/>
      <w:lvlText w:val="・"/>
      <w:lvlJc w:val="left"/>
      <w:pPr>
        <w:ind w:left="1230" w:hanging="360"/>
      </w:pPr>
      <w:rPr>
        <w:rFonts w:ascii="游明朝" w:eastAsia="游明朝" w:hAnsi="游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8" w15:restartNumberingAfterBreak="0">
    <w:nsid w:val="484823A8"/>
    <w:multiLevelType w:val="hybridMultilevel"/>
    <w:tmpl w:val="4784E916"/>
    <w:lvl w:ilvl="0" w:tplc="0994C564">
      <w:start w:val="1"/>
      <w:numFmt w:val="upperRoman"/>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9CD0B09"/>
    <w:multiLevelType w:val="hybridMultilevel"/>
    <w:tmpl w:val="FA16E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E63BDA"/>
    <w:multiLevelType w:val="hybridMultilevel"/>
    <w:tmpl w:val="9FD63F04"/>
    <w:lvl w:ilvl="0" w:tplc="73CCDF9C">
      <w:start w:val="1"/>
      <w:numFmt w:val="decimal"/>
      <w:lvlText w:val="%1)"/>
      <w:lvlJc w:val="left"/>
      <w:pPr>
        <w:ind w:left="720" w:hanging="360"/>
      </w:pPr>
      <w:rPr>
        <w:rFonts w:hint="eastAsia"/>
      </w:rPr>
    </w:lvl>
    <w:lvl w:ilvl="1" w:tplc="04090017">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CF3BCA"/>
    <w:multiLevelType w:val="hybridMultilevel"/>
    <w:tmpl w:val="F5D6AA84"/>
    <w:lvl w:ilvl="0" w:tplc="73CCDF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4F86D7C"/>
    <w:multiLevelType w:val="hybridMultilevel"/>
    <w:tmpl w:val="F96EB572"/>
    <w:lvl w:ilvl="0" w:tplc="73CCDF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BB44282"/>
    <w:multiLevelType w:val="hybridMultilevel"/>
    <w:tmpl w:val="7A103B48"/>
    <w:lvl w:ilvl="0" w:tplc="73CCDF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53319C5"/>
    <w:multiLevelType w:val="hybridMultilevel"/>
    <w:tmpl w:val="A53686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57D2B6E"/>
    <w:multiLevelType w:val="hybridMultilevel"/>
    <w:tmpl w:val="C8AAB218"/>
    <w:lvl w:ilvl="0" w:tplc="73CCDF9C">
      <w:start w:val="1"/>
      <w:numFmt w:val="decimal"/>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6" w15:restartNumberingAfterBreak="0">
    <w:nsid w:val="66C261C9"/>
    <w:multiLevelType w:val="hybridMultilevel"/>
    <w:tmpl w:val="57747D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877AAB"/>
    <w:multiLevelType w:val="hybridMultilevel"/>
    <w:tmpl w:val="7E1EB8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98C7AD2"/>
    <w:multiLevelType w:val="hybridMultilevel"/>
    <w:tmpl w:val="38EC3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536F72"/>
    <w:multiLevelType w:val="hybridMultilevel"/>
    <w:tmpl w:val="11DA46FE"/>
    <w:lvl w:ilvl="0" w:tplc="DC5EAC5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6"/>
  </w:num>
  <w:num w:numId="3">
    <w:abstractNumId w:val="25"/>
  </w:num>
  <w:num w:numId="4">
    <w:abstractNumId w:val="31"/>
  </w:num>
  <w:num w:numId="5">
    <w:abstractNumId w:val="33"/>
  </w:num>
  <w:num w:numId="6">
    <w:abstractNumId w:val="10"/>
  </w:num>
  <w:num w:numId="7">
    <w:abstractNumId w:val="38"/>
  </w:num>
  <w:num w:numId="8">
    <w:abstractNumId w:val="5"/>
  </w:num>
  <w:num w:numId="9">
    <w:abstractNumId w:val="36"/>
  </w:num>
  <w:num w:numId="10">
    <w:abstractNumId w:val="32"/>
  </w:num>
  <w:num w:numId="11">
    <w:abstractNumId w:val="21"/>
  </w:num>
  <w:num w:numId="12">
    <w:abstractNumId w:val="8"/>
  </w:num>
  <w:num w:numId="13">
    <w:abstractNumId w:val="17"/>
  </w:num>
  <w:num w:numId="14">
    <w:abstractNumId w:val="7"/>
  </w:num>
  <w:num w:numId="15">
    <w:abstractNumId w:val="26"/>
  </w:num>
  <w:num w:numId="16">
    <w:abstractNumId w:val="4"/>
  </w:num>
  <w:num w:numId="17">
    <w:abstractNumId w:val="30"/>
  </w:num>
  <w:num w:numId="18">
    <w:abstractNumId w:val="16"/>
  </w:num>
  <w:num w:numId="19">
    <w:abstractNumId w:val="0"/>
  </w:num>
  <w:num w:numId="20">
    <w:abstractNumId w:val="2"/>
  </w:num>
  <w:num w:numId="21">
    <w:abstractNumId w:val="23"/>
  </w:num>
  <w:num w:numId="22">
    <w:abstractNumId w:val="24"/>
  </w:num>
  <w:num w:numId="23">
    <w:abstractNumId w:val="34"/>
  </w:num>
  <w:num w:numId="24">
    <w:abstractNumId w:val="20"/>
  </w:num>
  <w:num w:numId="25">
    <w:abstractNumId w:val="39"/>
  </w:num>
  <w:num w:numId="26">
    <w:abstractNumId w:val="22"/>
  </w:num>
  <w:num w:numId="27">
    <w:abstractNumId w:val="35"/>
  </w:num>
  <w:num w:numId="28">
    <w:abstractNumId w:val="12"/>
  </w:num>
  <w:num w:numId="29">
    <w:abstractNumId w:val="9"/>
  </w:num>
  <w:num w:numId="30">
    <w:abstractNumId w:val="14"/>
  </w:num>
  <w:num w:numId="31">
    <w:abstractNumId w:val="28"/>
  </w:num>
  <w:num w:numId="32">
    <w:abstractNumId w:val="27"/>
  </w:num>
  <w:num w:numId="33">
    <w:abstractNumId w:val="1"/>
  </w:num>
  <w:num w:numId="34">
    <w:abstractNumId w:val="37"/>
  </w:num>
  <w:num w:numId="35">
    <w:abstractNumId w:val="3"/>
  </w:num>
  <w:num w:numId="36">
    <w:abstractNumId w:val="13"/>
  </w:num>
  <w:num w:numId="37">
    <w:abstractNumId w:val="15"/>
  </w:num>
  <w:num w:numId="38">
    <w:abstractNumId w:val="29"/>
  </w:num>
  <w:num w:numId="39">
    <w:abstractNumId w:val="1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E8"/>
    <w:rsid w:val="00001F31"/>
    <w:rsid w:val="000027E3"/>
    <w:rsid w:val="0000469F"/>
    <w:rsid w:val="00032D4C"/>
    <w:rsid w:val="00036C03"/>
    <w:rsid w:val="0004262C"/>
    <w:rsid w:val="00046DA7"/>
    <w:rsid w:val="00054740"/>
    <w:rsid w:val="00061B0E"/>
    <w:rsid w:val="00063EF3"/>
    <w:rsid w:val="000748C9"/>
    <w:rsid w:val="00076F1D"/>
    <w:rsid w:val="00085254"/>
    <w:rsid w:val="00087DB0"/>
    <w:rsid w:val="000A321F"/>
    <w:rsid w:val="000A7A27"/>
    <w:rsid w:val="000B0855"/>
    <w:rsid w:val="000B131E"/>
    <w:rsid w:val="000B5F05"/>
    <w:rsid w:val="000C29C1"/>
    <w:rsid w:val="000C739C"/>
    <w:rsid w:val="000D32A6"/>
    <w:rsid w:val="000E2864"/>
    <w:rsid w:val="000E32B4"/>
    <w:rsid w:val="000E4576"/>
    <w:rsid w:val="000E544E"/>
    <w:rsid w:val="000E5DC6"/>
    <w:rsid w:val="000F2522"/>
    <w:rsid w:val="0010330F"/>
    <w:rsid w:val="00110766"/>
    <w:rsid w:val="00110E74"/>
    <w:rsid w:val="001112B8"/>
    <w:rsid w:val="00117A48"/>
    <w:rsid w:val="001206FC"/>
    <w:rsid w:val="00133051"/>
    <w:rsid w:val="00133BEC"/>
    <w:rsid w:val="001370A5"/>
    <w:rsid w:val="0015585D"/>
    <w:rsid w:val="0015717C"/>
    <w:rsid w:val="00160AAE"/>
    <w:rsid w:val="001617C3"/>
    <w:rsid w:val="00172A00"/>
    <w:rsid w:val="00174DF7"/>
    <w:rsid w:val="001900B8"/>
    <w:rsid w:val="00190160"/>
    <w:rsid w:val="00197D14"/>
    <w:rsid w:val="001B6E4C"/>
    <w:rsid w:val="001B75FB"/>
    <w:rsid w:val="001C1778"/>
    <w:rsid w:val="001C27BF"/>
    <w:rsid w:val="001C7FEA"/>
    <w:rsid w:val="001D29B1"/>
    <w:rsid w:val="001D51DC"/>
    <w:rsid w:val="001E079A"/>
    <w:rsid w:val="001E2E05"/>
    <w:rsid w:val="001E7C59"/>
    <w:rsid w:val="001F152E"/>
    <w:rsid w:val="001F73B8"/>
    <w:rsid w:val="002015D4"/>
    <w:rsid w:val="00201E0C"/>
    <w:rsid w:val="0020200E"/>
    <w:rsid w:val="002108C1"/>
    <w:rsid w:val="0021646E"/>
    <w:rsid w:val="00216CC1"/>
    <w:rsid w:val="00216CD5"/>
    <w:rsid w:val="00222BA9"/>
    <w:rsid w:val="00224AFA"/>
    <w:rsid w:val="00233A37"/>
    <w:rsid w:val="00246DAA"/>
    <w:rsid w:val="002471E5"/>
    <w:rsid w:val="0025247A"/>
    <w:rsid w:val="00253273"/>
    <w:rsid w:val="002568A8"/>
    <w:rsid w:val="00263265"/>
    <w:rsid w:val="00286708"/>
    <w:rsid w:val="0029302B"/>
    <w:rsid w:val="00296B4A"/>
    <w:rsid w:val="002A3292"/>
    <w:rsid w:val="002A5660"/>
    <w:rsid w:val="002B258B"/>
    <w:rsid w:val="002B6823"/>
    <w:rsid w:val="002C4A73"/>
    <w:rsid w:val="002C70B9"/>
    <w:rsid w:val="002E4175"/>
    <w:rsid w:val="002E6246"/>
    <w:rsid w:val="002F398D"/>
    <w:rsid w:val="003009A5"/>
    <w:rsid w:val="00300EEB"/>
    <w:rsid w:val="00306F18"/>
    <w:rsid w:val="00320FDF"/>
    <w:rsid w:val="003227E6"/>
    <w:rsid w:val="00325ABF"/>
    <w:rsid w:val="00334EA0"/>
    <w:rsid w:val="003368A1"/>
    <w:rsid w:val="00341D1D"/>
    <w:rsid w:val="0034398A"/>
    <w:rsid w:val="00344432"/>
    <w:rsid w:val="0036486F"/>
    <w:rsid w:val="00367527"/>
    <w:rsid w:val="0038034B"/>
    <w:rsid w:val="00380923"/>
    <w:rsid w:val="00387012"/>
    <w:rsid w:val="00387E48"/>
    <w:rsid w:val="003A3011"/>
    <w:rsid w:val="003A3BB8"/>
    <w:rsid w:val="003A4F4D"/>
    <w:rsid w:val="003B356D"/>
    <w:rsid w:val="003C2196"/>
    <w:rsid w:val="003D15B2"/>
    <w:rsid w:val="003D2027"/>
    <w:rsid w:val="003D2C9E"/>
    <w:rsid w:val="003D3A14"/>
    <w:rsid w:val="003D6E71"/>
    <w:rsid w:val="003F3795"/>
    <w:rsid w:val="00401D63"/>
    <w:rsid w:val="004122D4"/>
    <w:rsid w:val="0041730F"/>
    <w:rsid w:val="00421AB6"/>
    <w:rsid w:val="00426D7C"/>
    <w:rsid w:val="00427903"/>
    <w:rsid w:val="00452BE1"/>
    <w:rsid w:val="00454455"/>
    <w:rsid w:val="00467E4F"/>
    <w:rsid w:val="00467FE4"/>
    <w:rsid w:val="004727FD"/>
    <w:rsid w:val="0047604F"/>
    <w:rsid w:val="004810F7"/>
    <w:rsid w:val="00481BD9"/>
    <w:rsid w:val="0048461E"/>
    <w:rsid w:val="00485246"/>
    <w:rsid w:val="0049033C"/>
    <w:rsid w:val="00491148"/>
    <w:rsid w:val="004917F8"/>
    <w:rsid w:val="00494030"/>
    <w:rsid w:val="004B0D09"/>
    <w:rsid w:val="004B2E51"/>
    <w:rsid w:val="004B4A72"/>
    <w:rsid w:val="004B4DEE"/>
    <w:rsid w:val="004B7A29"/>
    <w:rsid w:val="004C512F"/>
    <w:rsid w:val="004C7F17"/>
    <w:rsid w:val="004D4751"/>
    <w:rsid w:val="004D6C55"/>
    <w:rsid w:val="004E6FB3"/>
    <w:rsid w:val="004F1710"/>
    <w:rsid w:val="004F263C"/>
    <w:rsid w:val="005010F2"/>
    <w:rsid w:val="00512DBF"/>
    <w:rsid w:val="00523BAA"/>
    <w:rsid w:val="0052626C"/>
    <w:rsid w:val="00527142"/>
    <w:rsid w:val="005272C1"/>
    <w:rsid w:val="0052747E"/>
    <w:rsid w:val="00533F57"/>
    <w:rsid w:val="0053543D"/>
    <w:rsid w:val="005442BD"/>
    <w:rsid w:val="00544B92"/>
    <w:rsid w:val="0055005E"/>
    <w:rsid w:val="00553B16"/>
    <w:rsid w:val="00577185"/>
    <w:rsid w:val="00582641"/>
    <w:rsid w:val="00595155"/>
    <w:rsid w:val="005B222F"/>
    <w:rsid w:val="005B3F86"/>
    <w:rsid w:val="005B5D1B"/>
    <w:rsid w:val="005B79E9"/>
    <w:rsid w:val="005C25A6"/>
    <w:rsid w:val="005C78F0"/>
    <w:rsid w:val="005D30E8"/>
    <w:rsid w:val="005D33C9"/>
    <w:rsid w:val="005D6D47"/>
    <w:rsid w:val="005E2195"/>
    <w:rsid w:val="005E3D31"/>
    <w:rsid w:val="005E4ADE"/>
    <w:rsid w:val="005E51C4"/>
    <w:rsid w:val="005E60D2"/>
    <w:rsid w:val="005F3B1A"/>
    <w:rsid w:val="006003A4"/>
    <w:rsid w:val="006011D9"/>
    <w:rsid w:val="00602874"/>
    <w:rsid w:val="006175EE"/>
    <w:rsid w:val="0062507F"/>
    <w:rsid w:val="00632B41"/>
    <w:rsid w:val="006366AC"/>
    <w:rsid w:val="006415E1"/>
    <w:rsid w:val="00642697"/>
    <w:rsid w:val="0064327A"/>
    <w:rsid w:val="00645A82"/>
    <w:rsid w:val="00645DCF"/>
    <w:rsid w:val="006476E6"/>
    <w:rsid w:val="00667B2C"/>
    <w:rsid w:val="00670D7A"/>
    <w:rsid w:val="00681821"/>
    <w:rsid w:val="00685C51"/>
    <w:rsid w:val="0068608C"/>
    <w:rsid w:val="00692922"/>
    <w:rsid w:val="0069727F"/>
    <w:rsid w:val="006A133F"/>
    <w:rsid w:val="006A185E"/>
    <w:rsid w:val="006A3841"/>
    <w:rsid w:val="006A3DAF"/>
    <w:rsid w:val="006A4291"/>
    <w:rsid w:val="006B6D70"/>
    <w:rsid w:val="006C6199"/>
    <w:rsid w:val="006D0BD2"/>
    <w:rsid w:val="006D1A93"/>
    <w:rsid w:val="006E07B4"/>
    <w:rsid w:val="006E7689"/>
    <w:rsid w:val="006F2CB8"/>
    <w:rsid w:val="006F4DB5"/>
    <w:rsid w:val="00700F33"/>
    <w:rsid w:val="00712BFD"/>
    <w:rsid w:val="00732852"/>
    <w:rsid w:val="0074593A"/>
    <w:rsid w:val="00746A1B"/>
    <w:rsid w:val="00754135"/>
    <w:rsid w:val="00755807"/>
    <w:rsid w:val="00760185"/>
    <w:rsid w:val="00763211"/>
    <w:rsid w:val="00770CDD"/>
    <w:rsid w:val="00773E73"/>
    <w:rsid w:val="00776B46"/>
    <w:rsid w:val="00797FC1"/>
    <w:rsid w:val="007A1C49"/>
    <w:rsid w:val="007A4B9D"/>
    <w:rsid w:val="007A721B"/>
    <w:rsid w:val="007B2291"/>
    <w:rsid w:val="007B2DDB"/>
    <w:rsid w:val="007B36EE"/>
    <w:rsid w:val="007B7A59"/>
    <w:rsid w:val="007C4535"/>
    <w:rsid w:val="007C4BF7"/>
    <w:rsid w:val="007C63A9"/>
    <w:rsid w:val="007D3BA1"/>
    <w:rsid w:val="007D5636"/>
    <w:rsid w:val="007D7F43"/>
    <w:rsid w:val="007E0369"/>
    <w:rsid w:val="007E1B1A"/>
    <w:rsid w:val="007E2DE1"/>
    <w:rsid w:val="007E363E"/>
    <w:rsid w:val="007E7367"/>
    <w:rsid w:val="007F2889"/>
    <w:rsid w:val="007F6671"/>
    <w:rsid w:val="007F787B"/>
    <w:rsid w:val="00800528"/>
    <w:rsid w:val="00803E07"/>
    <w:rsid w:val="00814275"/>
    <w:rsid w:val="00814C42"/>
    <w:rsid w:val="00825462"/>
    <w:rsid w:val="0083319C"/>
    <w:rsid w:val="00835472"/>
    <w:rsid w:val="008422C0"/>
    <w:rsid w:val="00845E5D"/>
    <w:rsid w:val="00862C16"/>
    <w:rsid w:val="0086628E"/>
    <w:rsid w:val="00871578"/>
    <w:rsid w:val="00871E76"/>
    <w:rsid w:val="00873787"/>
    <w:rsid w:val="008852F2"/>
    <w:rsid w:val="008A4A31"/>
    <w:rsid w:val="008B503B"/>
    <w:rsid w:val="008B7016"/>
    <w:rsid w:val="008B7C65"/>
    <w:rsid w:val="008C3C7D"/>
    <w:rsid w:val="008C471F"/>
    <w:rsid w:val="008C4F3E"/>
    <w:rsid w:val="008C6B59"/>
    <w:rsid w:val="008D104C"/>
    <w:rsid w:val="008E20B1"/>
    <w:rsid w:val="008E4366"/>
    <w:rsid w:val="008E6CF2"/>
    <w:rsid w:val="008F0460"/>
    <w:rsid w:val="008F10BB"/>
    <w:rsid w:val="008F18F4"/>
    <w:rsid w:val="00902099"/>
    <w:rsid w:val="0090716F"/>
    <w:rsid w:val="00912C71"/>
    <w:rsid w:val="0092431D"/>
    <w:rsid w:val="009267AE"/>
    <w:rsid w:val="0092753E"/>
    <w:rsid w:val="00931A40"/>
    <w:rsid w:val="00933E0C"/>
    <w:rsid w:val="0094117C"/>
    <w:rsid w:val="00942A44"/>
    <w:rsid w:val="009433E7"/>
    <w:rsid w:val="00961918"/>
    <w:rsid w:val="009757FA"/>
    <w:rsid w:val="00981ABB"/>
    <w:rsid w:val="0098330C"/>
    <w:rsid w:val="00993889"/>
    <w:rsid w:val="00994FFA"/>
    <w:rsid w:val="00997A5D"/>
    <w:rsid w:val="009A1B92"/>
    <w:rsid w:val="009A5AC5"/>
    <w:rsid w:val="009A5EB8"/>
    <w:rsid w:val="009B16BE"/>
    <w:rsid w:val="009B2096"/>
    <w:rsid w:val="009B4C3E"/>
    <w:rsid w:val="009B77E8"/>
    <w:rsid w:val="009D1597"/>
    <w:rsid w:val="009D5BF1"/>
    <w:rsid w:val="009E1A57"/>
    <w:rsid w:val="009E2765"/>
    <w:rsid w:val="009E2D74"/>
    <w:rsid w:val="009E6F58"/>
    <w:rsid w:val="009F611B"/>
    <w:rsid w:val="00A044D1"/>
    <w:rsid w:val="00A12C5F"/>
    <w:rsid w:val="00A1314B"/>
    <w:rsid w:val="00A13FD9"/>
    <w:rsid w:val="00A1563B"/>
    <w:rsid w:val="00A15940"/>
    <w:rsid w:val="00A21FD0"/>
    <w:rsid w:val="00A2285D"/>
    <w:rsid w:val="00A24CC4"/>
    <w:rsid w:val="00A309E9"/>
    <w:rsid w:val="00A409E3"/>
    <w:rsid w:val="00A45A56"/>
    <w:rsid w:val="00A4756F"/>
    <w:rsid w:val="00A54862"/>
    <w:rsid w:val="00A56FA0"/>
    <w:rsid w:val="00A70FC8"/>
    <w:rsid w:val="00A72AD0"/>
    <w:rsid w:val="00A80415"/>
    <w:rsid w:val="00A829CB"/>
    <w:rsid w:val="00A846E0"/>
    <w:rsid w:val="00A92335"/>
    <w:rsid w:val="00A97A83"/>
    <w:rsid w:val="00AA27F9"/>
    <w:rsid w:val="00AA4830"/>
    <w:rsid w:val="00AA6230"/>
    <w:rsid w:val="00AB3BE0"/>
    <w:rsid w:val="00AB4AC8"/>
    <w:rsid w:val="00AB7487"/>
    <w:rsid w:val="00AB7D01"/>
    <w:rsid w:val="00AC0EB4"/>
    <w:rsid w:val="00AC364D"/>
    <w:rsid w:val="00AC456C"/>
    <w:rsid w:val="00AC5957"/>
    <w:rsid w:val="00AC75A0"/>
    <w:rsid w:val="00AC75BC"/>
    <w:rsid w:val="00AD0164"/>
    <w:rsid w:val="00AD1432"/>
    <w:rsid w:val="00AD1FF7"/>
    <w:rsid w:val="00AD3EB7"/>
    <w:rsid w:val="00AD4E4A"/>
    <w:rsid w:val="00AD7CA4"/>
    <w:rsid w:val="00AE2745"/>
    <w:rsid w:val="00AF3454"/>
    <w:rsid w:val="00AF4C6B"/>
    <w:rsid w:val="00B0146E"/>
    <w:rsid w:val="00B13BBC"/>
    <w:rsid w:val="00B21BE2"/>
    <w:rsid w:val="00B25020"/>
    <w:rsid w:val="00B40456"/>
    <w:rsid w:val="00B41254"/>
    <w:rsid w:val="00B42E4B"/>
    <w:rsid w:val="00B47DDA"/>
    <w:rsid w:val="00B5012E"/>
    <w:rsid w:val="00B55EC5"/>
    <w:rsid w:val="00B5766A"/>
    <w:rsid w:val="00B616A6"/>
    <w:rsid w:val="00B70CC5"/>
    <w:rsid w:val="00B72840"/>
    <w:rsid w:val="00B86034"/>
    <w:rsid w:val="00BA4DC5"/>
    <w:rsid w:val="00BA55EA"/>
    <w:rsid w:val="00BC261A"/>
    <w:rsid w:val="00BC2CF3"/>
    <w:rsid w:val="00BD7D52"/>
    <w:rsid w:val="00BE2DEA"/>
    <w:rsid w:val="00BE4E6B"/>
    <w:rsid w:val="00C044C1"/>
    <w:rsid w:val="00C1035A"/>
    <w:rsid w:val="00C110F6"/>
    <w:rsid w:val="00C25FF0"/>
    <w:rsid w:val="00C26447"/>
    <w:rsid w:val="00C3236C"/>
    <w:rsid w:val="00C367A5"/>
    <w:rsid w:val="00C45C79"/>
    <w:rsid w:val="00C5242B"/>
    <w:rsid w:val="00C541B3"/>
    <w:rsid w:val="00C55FA3"/>
    <w:rsid w:val="00C65040"/>
    <w:rsid w:val="00C72E48"/>
    <w:rsid w:val="00C8656E"/>
    <w:rsid w:val="00C87129"/>
    <w:rsid w:val="00CA4171"/>
    <w:rsid w:val="00CA7F40"/>
    <w:rsid w:val="00CB5F66"/>
    <w:rsid w:val="00CB6293"/>
    <w:rsid w:val="00CC6ED9"/>
    <w:rsid w:val="00CD2C1A"/>
    <w:rsid w:val="00CE1B38"/>
    <w:rsid w:val="00CE415B"/>
    <w:rsid w:val="00CE6C76"/>
    <w:rsid w:val="00CF1F95"/>
    <w:rsid w:val="00CF47CE"/>
    <w:rsid w:val="00CF5E80"/>
    <w:rsid w:val="00D0441D"/>
    <w:rsid w:val="00D05350"/>
    <w:rsid w:val="00D17360"/>
    <w:rsid w:val="00D179F6"/>
    <w:rsid w:val="00D2499E"/>
    <w:rsid w:val="00D36CF3"/>
    <w:rsid w:val="00D60278"/>
    <w:rsid w:val="00D632A0"/>
    <w:rsid w:val="00D75B95"/>
    <w:rsid w:val="00D81ECF"/>
    <w:rsid w:val="00D820CF"/>
    <w:rsid w:val="00D94138"/>
    <w:rsid w:val="00D95958"/>
    <w:rsid w:val="00DA112F"/>
    <w:rsid w:val="00DA59A3"/>
    <w:rsid w:val="00DB152A"/>
    <w:rsid w:val="00DB3279"/>
    <w:rsid w:val="00DC7641"/>
    <w:rsid w:val="00DD0922"/>
    <w:rsid w:val="00DD71D6"/>
    <w:rsid w:val="00DE217F"/>
    <w:rsid w:val="00DE3C23"/>
    <w:rsid w:val="00DE5F50"/>
    <w:rsid w:val="00DF53CF"/>
    <w:rsid w:val="00DF5641"/>
    <w:rsid w:val="00E02273"/>
    <w:rsid w:val="00E04C4B"/>
    <w:rsid w:val="00E113A3"/>
    <w:rsid w:val="00E16534"/>
    <w:rsid w:val="00E17466"/>
    <w:rsid w:val="00E32997"/>
    <w:rsid w:val="00E45174"/>
    <w:rsid w:val="00E47FE6"/>
    <w:rsid w:val="00E50B13"/>
    <w:rsid w:val="00E50C95"/>
    <w:rsid w:val="00E57171"/>
    <w:rsid w:val="00E61E5D"/>
    <w:rsid w:val="00E6401E"/>
    <w:rsid w:val="00E67D32"/>
    <w:rsid w:val="00E7267B"/>
    <w:rsid w:val="00E813BA"/>
    <w:rsid w:val="00EA497D"/>
    <w:rsid w:val="00EA6C22"/>
    <w:rsid w:val="00EA6C6F"/>
    <w:rsid w:val="00EB59C5"/>
    <w:rsid w:val="00EC13DC"/>
    <w:rsid w:val="00EC2C5F"/>
    <w:rsid w:val="00EC772C"/>
    <w:rsid w:val="00ED0FFC"/>
    <w:rsid w:val="00EE106E"/>
    <w:rsid w:val="00EF4688"/>
    <w:rsid w:val="00EF65FC"/>
    <w:rsid w:val="00EF6FCC"/>
    <w:rsid w:val="00EF7F03"/>
    <w:rsid w:val="00F06E6C"/>
    <w:rsid w:val="00F11427"/>
    <w:rsid w:val="00F12264"/>
    <w:rsid w:val="00F17DE8"/>
    <w:rsid w:val="00F229D2"/>
    <w:rsid w:val="00F256DC"/>
    <w:rsid w:val="00F442FD"/>
    <w:rsid w:val="00F4569D"/>
    <w:rsid w:val="00F501EF"/>
    <w:rsid w:val="00F61A94"/>
    <w:rsid w:val="00F655EA"/>
    <w:rsid w:val="00F663CA"/>
    <w:rsid w:val="00F67E33"/>
    <w:rsid w:val="00F75D2A"/>
    <w:rsid w:val="00F87482"/>
    <w:rsid w:val="00F91489"/>
    <w:rsid w:val="00F917B5"/>
    <w:rsid w:val="00F92D40"/>
    <w:rsid w:val="00F94249"/>
    <w:rsid w:val="00F94BBC"/>
    <w:rsid w:val="00F95495"/>
    <w:rsid w:val="00FB1383"/>
    <w:rsid w:val="00FB7B30"/>
    <w:rsid w:val="00FB7FAA"/>
    <w:rsid w:val="00FC3397"/>
    <w:rsid w:val="00FC6419"/>
    <w:rsid w:val="00FD4EAB"/>
    <w:rsid w:val="00FE719E"/>
    <w:rsid w:val="00FF1399"/>
    <w:rsid w:val="00FF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88E56"/>
  <w15:chartTrackingRefBased/>
  <w15:docId w15:val="{7814CAD0-BE8D-4B3C-A0BA-63E02777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957"/>
    <w:pPr>
      <w:ind w:leftChars="400" w:left="840"/>
    </w:pPr>
  </w:style>
  <w:style w:type="paragraph" w:styleId="a4">
    <w:name w:val="header"/>
    <w:basedOn w:val="a"/>
    <w:link w:val="a5"/>
    <w:uiPriority w:val="99"/>
    <w:unhideWhenUsed/>
    <w:rsid w:val="000F2522"/>
    <w:pPr>
      <w:tabs>
        <w:tab w:val="center" w:pos="4252"/>
        <w:tab w:val="right" w:pos="8504"/>
      </w:tabs>
      <w:snapToGrid w:val="0"/>
    </w:pPr>
  </w:style>
  <w:style w:type="character" w:customStyle="1" w:styleId="a5">
    <w:name w:val="ヘッダー (文字)"/>
    <w:basedOn w:val="a0"/>
    <w:link w:val="a4"/>
    <w:uiPriority w:val="99"/>
    <w:rsid w:val="000F2522"/>
  </w:style>
  <w:style w:type="paragraph" w:styleId="a6">
    <w:name w:val="footer"/>
    <w:basedOn w:val="a"/>
    <w:link w:val="a7"/>
    <w:uiPriority w:val="99"/>
    <w:unhideWhenUsed/>
    <w:rsid w:val="000F2522"/>
    <w:pPr>
      <w:tabs>
        <w:tab w:val="center" w:pos="4252"/>
        <w:tab w:val="right" w:pos="8504"/>
      </w:tabs>
      <w:snapToGrid w:val="0"/>
    </w:pPr>
  </w:style>
  <w:style w:type="character" w:customStyle="1" w:styleId="a7">
    <w:name w:val="フッター (文字)"/>
    <w:basedOn w:val="a0"/>
    <w:link w:val="a6"/>
    <w:uiPriority w:val="99"/>
    <w:rsid w:val="000F2522"/>
  </w:style>
  <w:style w:type="paragraph" w:styleId="a8">
    <w:name w:val="Balloon Text"/>
    <w:basedOn w:val="a"/>
    <w:link w:val="a9"/>
    <w:uiPriority w:val="99"/>
    <w:semiHidden/>
    <w:unhideWhenUsed/>
    <w:rsid w:val="009433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33E7"/>
    <w:rPr>
      <w:rFonts w:asciiTheme="majorHAnsi" w:eastAsiaTheme="majorEastAsia" w:hAnsiTheme="majorHAnsi" w:cstheme="majorBidi"/>
      <w:sz w:val="18"/>
      <w:szCs w:val="18"/>
    </w:rPr>
  </w:style>
  <w:style w:type="table" w:styleId="aa">
    <w:name w:val="Table Grid"/>
    <w:basedOn w:val="a1"/>
    <w:uiPriority w:val="39"/>
    <w:rsid w:val="00943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DA59A3"/>
    <w:pPr>
      <w:jc w:val="right"/>
    </w:pPr>
  </w:style>
  <w:style w:type="character" w:customStyle="1" w:styleId="ac">
    <w:name w:val="結語 (文字)"/>
    <w:basedOn w:val="a0"/>
    <w:link w:val="ab"/>
    <w:uiPriority w:val="99"/>
    <w:rsid w:val="00DA59A3"/>
  </w:style>
  <w:style w:type="paragraph" w:styleId="ad">
    <w:name w:val="Date"/>
    <w:basedOn w:val="a"/>
    <w:next w:val="a"/>
    <w:link w:val="ae"/>
    <w:uiPriority w:val="99"/>
    <w:semiHidden/>
    <w:unhideWhenUsed/>
    <w:rsid w:val="00C1035A"/>
  </w:style>
  <w:style w:type="character" w:customStyle="1" w:styleId="ae">
    <w:name w:val="日付 (文字)"/>
    <w:basedOn w:val="a0"/>
    <w:link w:val="ad"/>
    <w:uiPriority w:val="99"/>
    <w:semiHidden/>
    <w:rsid w:val="00C1035A"/>
  </w:style>
  <w:style w:type="character" w:styleId="af">
    <w:name w:val="Hyperlink"/>
    <w:basedOn w:val="a0"/>
    <w:uiPriority w:val="99"/>
    <w:unhideWhenUsed/>
    <w:rsid w:val="006A4291"/>
    <w:rPr>
      <w:color w:val="0000FF"/>
      <w:u w:val="single"/>
    </w:rPr>
  </w:style>
  <w:style w:type="character" w:styleId="HTML">
    <w:name w:val="HTML Cite"/>
    <w:basedOn w:val="a0"/>
    <w:uiPriority w:val="99"/>
    <w:semiHidden/>
    <w:unhideWhenUsed/>
    <w:rsid w:val="006A4291"/>
    <w:rPr>
      <w:i/>
      <w:iCs/>
    </w:rPr>
  </w:style>
  <w:style w:type="paragraph" w:styleId="af0">
    <w:name w:val="endnote text"/>
    <w:basedOn w:val="a"/>
    <w:link w:val="af1"/>
    <w:uiPriority w:val="99"/>
    <w:semiHidden/>
    <w:unhideWhenUsed/>
    <w:rsid w:val="00BE2DEA"/>
    <w:pPr>
      <w:snapToGrid w:val="0"/>
      <w:jc w:val="left"/>
    </w:pPr>
  </w:style>
  <w:style w:type="character" w:customStyle="1" w:styleId="af1">
    <w:name w:val="文末脚注文字列 (文字)"/>
    <w:basedOn w:val="a0"/>
    <w:link w:val="af0"/>
    <w:uiPriority w:val="99"/>
    <w:semiHidden/>
    <w:rsid w:val="00BE2DEA"/>
  </w:style>
  <w:style w:type="character" w:styleId="af2">
    <w:name w:val="endnote reference"/>
    <w:basedOn w:val="a0"/>
    <w:uiPriority w:val="99"/>
    <w:semiHidden/>
    <w:unhideWhenUsed/>
    <w:rsid w:val="00BE2DEA"/>
    <w:rPr>
      <w:vertAlign w:val="superscript"/>
    </w:rPr>
  </w:style>
  <w:style w:type="paragraph" w:styleId="af3">
    <w:name w:val="footnote text"/>
    <w:basedOn w:val="a"/>
    <w:link w:val="af4"/>
    <w:uiPriority w:val="99"/>
    <w:semiHidden/>
    <w:unhideWhenUsed/>
    <w:rsid w:val="00A12C5F"/>
    <w:pPr>
      <w:snapToGrid w:val="0"/>
      <w:jc w:val="left"/>
    </w:pPr>
  </w:style>
  <w:style w:type="character" w:customStyle="1" w:styleId="af4">
    <w:name w:val="脚注文字列 (文字)"/>
    <w:basedOn w:val="a0"/>
    <w:link w:val="af3"/>
    <w:uiPriority w:val="99"/>
    <w:semiHidden/>
    <w:rsid w:val="00A12C5F"/>
  </w:style>
  <w:style w:type="character" w:styleId="af5">
    <w:name w:val="footnote reference"/>
    <w:basedOn w:val="a0"/>
    <w:uiPriority w:val="99"/>
    <w:semiHidden/>
    <w:unhideWhenUsed/>
    <w:rsid w:val="00A12C5F"/>
    <w:rPr>
      <w:vertAlign w:val="superscript"/>
    </w:rPr>
  </w:style>
  <w:style w:type="character" w:customStyle="1" w:styleId="1">
    <w:name w:val="未解決のメンション1"/>
    <w:basedOn w:val="a0"/>
    <w:uiPriority w:val="99"/>
    <w:semiHidden/>
    <w:unhideWhenUsed/>
    <w:rsid w:val="00EE106E"/>
    <w:rPr>
      <w:color w:val="605E5C"/>
      <w:shd w:val="clear" w:color="auto" w:fill="E1DFDD"/>
    </w:rPr>
  </w:style>
  <w:style w:type="paragraph" w:styleId="af6">
    <w:name w:val="No Spacing"/>
    <w:uiPriority w:val="1"/>
    <w:qFormat/>
    <w:rsid w:val="00D0441D"/>
    <w:pPr>
      <w:widowControl w:val="0"/>
      <w:jc w:val="both"/>
    </w:pPr>
  </w:style>
  <w:style w:type="character" w:styleId="af7">
    <w:name w:val="annotation reference"/>
    <w:basedOn w:val="a0"/>
    <w:uiPriority w:val="99"/>
    <w:semiHidden/>
    <w:unhideWhenUsed/>
    <w:rsid w:val="00C65040"/>
    <w:rPr>
      <w:sz w:val="18"/>
      <w:szCs w:val="18"/>
    </w:rPr>
  </w:style>
  <w:style w:type="paragraph" w:styleId="af8">
    <w:name w:val="annotation text"/>
    <w:basedOn w:val="a"/>
    <w:link w:val="af9"/>
    <w:uiPriority w:val="99"/>
    <w:semiHidden/>
    <w:unhideWhenUsed/>
    <w:rsid w:val="00C65040"/>
    <w:pPr>
      <w:jc w:val="left"/>
    </w:pPr>
  </w:style>
  <w:style w:type="character" w:customStyle="1" w:styleId="af9">
    <w:name w:val="コメント文字列 (文字)"/>
    <w:basedOn w:val="a0"/>
    <w:link w:val="af8"/>
    <w:uiPriority w:val="99"/>
    <w:semiHidden/>
    <w:rsid w:val="00C65040"/>
  </w:style>
  <w:style w:type="paragraph" w:styleId="afa">
    <w:name w:val="annotation subject"/>
    <w:basedOn w:val="af8"/>
    <w:next w:val="af8"/>
    <w:link w:val="afb"/>
    <w:uiPriority w:val="99"/>
    <w:semiHidden/>
    <w:unhideWhenUsed/>
    <w:rsid w:val="00C65040"/>
    <w:rPr>
      <w:b/>
      <w:bCs/>
    </w:rPr>
  </w:style>
  <w:style w:type="character" w:customStyle="1" w:styleId="afb">
    <w:name w:val="コメント内容 (文字)"/>
    <w:basedOn w:val="af9"/>
    <w:link w:val="afa"/>
    <w:uiPriority w:val="99"/>
    <w:semiHidden/>
    <w:rsid w:val="00C65040"/>
    <w:rPr>
      <w:b/>
      <w:bCs/>
    </w:rPr>
  </w:style>
  <w:style w:type="paragraph" w:styleId="afc">
    <w:name w:val="Revision"/>
    <w:hidden/>
    <w:uiPriority w:val="99"/>
    <w:semiHidden/>
    <w:rsid w:val="00A24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15229">
      <w:bodyDiv w:val="1"/>
      <w:marLeft w:val="0"/>
      <w:marRight w:val="0"/>
      <w:marTop w:val="0"/>
      <w:marBottom w:val="0"/>
      <w:divBdr>
        <w:top w:val="none" w:sz="0" w:space="0" w:color="auto"/>
        <w:left w:val="none" w:sz="0" w:space="0" w:color="auto"/>
        <w:bottom w:val="none" w:sz="0" w:space="0" w:color="auto"/>
        <w:right w:val="none" w:sz="0" w:space="0" w:color="auto"/>
      </w:divBdr>
    </w:div>
    <w:div w:id="151900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FF587-BE81-4A0F-91C4-F4DC8575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相馬　幸恵</dc:creator>
  <cp:lastModifiedBy>新潟県</cp:lastModifiedBy>
  <cp:revision>2</cp:revision>
  <dcterms:created xsi:type="dcterms:W3CDTF">2020-06-11T02:59:00Z</dcterms:created>
  <dcterms:modified xsi:type="dcterms:W3CDTF">2020-06-11T02:59:00Z</dcterms:modified>
</cp:coreProperties>
</file>